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EA9" w:rsidRPr="00483F8E" w:rsidRDefault="00044EA9" w:rsidP="00044EA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Цели курса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Изучение иностранного языка в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 направлено на достижение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следующихцелеи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4EA9" w:rsidRPr="00483F8E" w:rsidRDefault="00044EA9" w:rsidP="00044EA9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иноязычнои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компетенции в совокупности ее составляющих, а именно:</w:t>
      </w:r>
    </w:p>
    <w:p w:rsidR="00044EA9" w:rsidRPr="00483F8E" w:rsidRDefault="00044EA9" w:rsidP="00044EA9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речевая 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компетенция (говорение,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аудирование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чтение, письмо);</w:t>
      </w:r>
    </w:p>
    <w:p w:rsidR="00044EA9" w:rsidRPr="00483F8E" w:rsidRDefault="00044EA9" w:rsidP="00044EA9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языковая компетенция (фонетические, орфографические, лексические, грамматические средства); </w:t>
      </w:r>
    </w:p>
    <w:p w:rsidR="00044EA9" w:rsidRPr="00483F8E" w:rsidRDefault="00044EA9" w:rsidP="00044EA9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социокультурная/межкультурная компетенция (культура, традиции, реалии стран/страны изучаемого языка, умение представлять свою страну);</w:t>
      </w:r>
    </w:p>
    <w:p w:rsidR="00044EA9" w:rsidRPr="00483F8E" w:rsidRDefault="00044EA9" w:rsidP="00044EA9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компенсаторная компетенция (умение выходить из положения в условиях дефицита языковых средств);</w:t>
      </w:r>
    </w:p>
    <w:p w:rsidR="00044EA9" w:rsidRPr="00483F8E" w:rsidRDefault="00044EA9" w:rsidP="00044EA9">
      <w:pPr>
        <w:widowControl w:val="0"/>
        <w:numPr>
          <w:ilvl w:val="0"/>
          <w:numId w:val="4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учебно-познавательная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компетенция (общие и специальные учебные умения, универсальные способы деятельности);</w:t>
      </w:r>
    </w:p>
    <w:p w:rsidR="00044EA9" w:rsidRPr="00483F8E" w:rsidRDefault="00044EA9" w:rsidP="00044EA9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личности учащихся посредством реализации воспитательного потенциала иностранного языка:</w:t>
      </w:r>
    </w:p>
    <w:p w:rsidR="00044EA9" w:rsidRPr="00483F8E" w:rsidRDefault="00044EA9" w:rsidP="00044EA9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адаптации в поликультурном полиэтническом мире в условиях глобализации на основе осознания важности изучения иностранного языка и родного языка как средства общения и познания в современном мире;</w:t>
      </w:r>
    </w:p>
    <w:p w:rsidR="00044EA9" w:rsidRPr="00483F8E" w:rsidRDefault="00044EA9" w:rsidP="00044EA9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общекультурнои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идентичности как составляющих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идентичности личности; воспитание каче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гр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культуры; лучшее осознание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культуры;</w:t>
      </w:r>
    </w:p>
    <w:p w:rsidR="00044EA9" w:rsidRPr="00483F8E" w:rsidRDefault="00044EA9" w:rsidP="00044EA9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стремления к овладению основами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культуры средствами иностранного языка;</w:t>
      </w:r>
    </w:p>
    <w:p w:rsidR="00044EA9" w:rsidRPr="00483F8E" w:rsidRDefault="00044EA9" w:rsidP="00044EA9">
      <w:pPr>
        <w:widowControl w:val="0"/>
        <w:numPr>
          <w:ilvl w:val="0"/>
          <w:numId w:val="3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необходимости вести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здоровыи</w:t>
      </w:r>
      <w:proofErr w:type="spellEnd"/>
      <w:r w:rsidRPr="00483F8E">
        <w:rPr>
          <w:rFonts w:ascii="Cambria Math" w:eastAsia="Times New Roman" w:hAnsi="Cambria Math" w:cs="Times New Roman"/>
          <w:sz w:val="24"/>
          <w:szCs w:val="24"/>
          <w:lang w:eastAsia="ru-RU"/>
        </w:rPr>
        <w:t>̆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EA9" w:rsidRPr="00483F8E" w:rsidRDefault="00044EA9" w:rsidP="00044EA9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Предметное содержание речи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Досуг и увлечения (чтение, кино, театр, музеи, музыка). Виды отдыха, путешествия. Молодёжная мода. Покупки.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Здоровый образ жизни: режим труда и отдыха, спорт, сбалансированное питание, отказ от вредных привычек.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4. Школьное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образование,</w:t>
      </w: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школьная жизнь, изучаемые предметы и отношение к ним. Переписка с зарубежными сверстниками. Каникулы в различное время года.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5. Мир профессии. Проблемы выбора профессии. Роль иностранного языка в планах на будущее.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Вселенная и человек. Природа: флора и фауна. Проблемы экологии. Защита окружающей среды. Климат, погода.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c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ловия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проживания в городской/сельской местности. Транспорт.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Средства массовой информации и коммуникации (пресса, телевидение, радио, Интернет).</w:t>
      </w:r>
    </w:p>
    <w:p w:rsidR="00044EA9" w:rsidRPr="00483F8E" w:rsidRDefault="00044EA9" w:rsidP="00044EA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</w:t>
      </w:r>
      <w:proofErr w:type="gramEnd"/>
    </w:p>
    <w:p w:rsidR="00044EA9" w:rsidRPr="00483F8E" w:rsidRDefault="00044EA9" w:rsidP="00044EA9">
      <w:pPr>
        <w:spacing w:after="0" w:line="360" w:lineRule="auto"/>
        <w:ind w:right="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044EA9" w:rsidRPr="00483F8E" w:rsidRDefault="00044EA9" w:rsidP="00044EA9">
      <w:pPr>
        <w:numPr>
          <w:ilvl w:val="0"/>
          <w:numId w:val="5"/>
        </w:numPr>
        <w:spacing w:after="0" w:line="360" w:lineRule="auto"/>
        <w:ind w:right="7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t>СОДЕРЖАНИЕ УЧЕБНОГО ПРЕДМЕТА</w:t>
      </w:r>
    </w:p>
    <w:p w:rsidR="00044EA9" w:rsidRPr="00483F8E" w:rsidRDefault="00044EA9" w:rsidP="00044E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EA9" w:rsidRPr="00483F8E" w:rsidRDefault="00044EA9" w:rsidP="00044E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Темы: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1. Кто есть кто? (12ч.)</w:t>
      </w:r>
    </w:p>
    <w:p w:rsidR="00044EA9" w:rsidRPr="00483F8E" w:rsidRDefault="00044EA9" w:rsidP="00044EA9">
      <w:pPr>
        <w:numPr>
          <w:ilvl w:val="0"/>
          <w:numId w:val="6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и национальности; Великобритания. Лондон</w:t>
      </w:r>
    </w:p>
    <w:p w:rsidR="00044EA9" w:rsidRPr="00483F8E" w:rsidRDefault="00044EA9" w:rsidP="00044EA9">
      <w:pPr>
        <w:numPr>
          <w:ilvl w:val="0"/>
          <w:numId w:val="6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Страна, где я живу</w:t>
      </w:r>
    </w:p>
    <w:p w:rsidR="00044EA9" w:rsidRPr="00483F8E" w:rsidRDefault="00044EA9" w:rsidP="00044EA9">
      <w:pPr>
        <w:numPr>
          <w:ilvl w:val="0"/>
          <w:numId w:val="6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Счастливые события.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2. Вот и мы! (10ч.)</w:t>
      </w:r>
    </w:p>
    <w:p w:rsidR="00044EA9" w:rsidRPr="00483F8E" w:rsidRDefault="00044EA9" w:rsidP="00044EA9">
      <w:pPr>
        <w:numPr>
          <w:ilvl w:val="0"/>
          <w:numId w:val="7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Досуг и увлечения</w:t>
      </w:r>
    </w:p>
    <w:p w:rsidR="00044EA9" w:rsidRPr="00483F8E" w:rsidRDefault="00044EA9" w:rsidP="00044EA9">
      <w:pPr>
        <w:numPr>
          <w:ilvl w:val="0"/>
          <w:numId w:val="7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время; Игры</w:t>
      </w:r>
    </w:p>
    <w:p w:rsidR="00044EA9" w:rsidRPr="00483F8E" w:rsidRDefault="00044EA9" w:rsidP="00044EA9">
      <w:pPr>
        <w:numPr>
          <w:ilvl w:val="0"/>
          <w:numId w:val="7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Покупка подарка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3. Поехали! (10 ч.)</w:t>
      </w:r>
    </w:p>
    <w:p w:rsidR="00044EA9" w:rsidRPr="00483F8E" w:rsidRDefault="00044EA9" w:rsidP="00044EA9">
      <w:pPr>
        <w:numPr>
          <w:ilvl w:val="0"/>
          <w:numId w:val="8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на улице.</w:t>
      </w:r>
    </w:p>
    <w:p w:rsidR="00044EA9" w:rsidRPr="00483F8E" w:rsidRDefault="00044EA9" w:rsidP="00044EA9">
      <w:pPr>
        <w:numPr>
          <w:ilvl w:val="0"/>
          <w:numId w:val="8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безопасности движения.</w:t>
      </w:r>
    </w:p>
    <w:p w:rsidR="00044EA9" w:rsidRPr="00483F8E" w:rsidRDefault="00044EA9" w:rsidP="00044EA9">
      <w:pPr>
        <w:numPr>
          <w:ilvl w:val="0"/>
          <w:numId w:val="8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передвижения</w:t>
      </w:r>
    </w:p>
    <w:p w:rsidR="00044EA9" w:rsidRPr="00483F8E" w:rsidRDefault="00044EA9" w:rsidP="00044EA9">
      <w:pPr>
        <w:numPr>
          <w:ilvl w:val="0"/>
          <w:numId w:val="8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добраться до…?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4. День за днём. (10 ч.)</w:t>
      </w:r>
    </w:p>
    <w:p w:rsidR="00044EA9" w:rsidRPr="00483F8E" w:rsidRDefault="00044EA9" w:rsidP="00044EA9">
      <w:pPr>
        <w:numPr>
          <w:ilvl w:val="0"/>
          <w:numId w:val="9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Жизнь подростков в Великобритании и России.</w:t>
      </w:r>
    </w:p>
    <w:p w:rsidR="00044EA9" w:rsidRPr="00483F8E" w:rsidRDefault="00044EA9" w:rsidP="00044EA9">
      <w:pPr>
        <w:numPr>
          <w:ilvl w:val="0"/>
          <w:numId w:val="9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отмена встречи. </w:t>
      </w:r>
    </w:p>
    <w:p w:rsidR="00044EA9" w:rsidRPr="00483F8E" w:rsidRDefault="00044EA9" w:rsidP="00044EA9">
      <w:pPr>
        <w:numPr>
          <w:ilvl w:val="0"/>
          <w:numId w:val="9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любимый день…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5. Праздники. (8ч.)</w:t>
      </w:r>
    </w:p>
    <w:p w:rsidR="00044EA9" w:rsidRPr="00483F8E" w:rsidRDefault="00044EA9" w:rsidP="00044EA9">
      <w:pPr>
        <w:numPr>
          <w:ilvl w:val="0"/>
          <w:numId w:val="10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Праздники в разных странах. Праздники в Великобритании.</w:t>
      </w:r>
    </w:p>
    <w:p w:rsidR="00044EA9" w:rsidRPr="00483F8E" w:rsidRDefault="00044EA9" w:rsidP="00044EA9">
      <w:pPr>
        <w:numPr>
          <w:ilvl w:val="0"/>
          <w:numId w:val="10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любимый праздник.</w:t>
      </w:r>
    </w:p>
    <w:p w:rsidR="00044EA9" w:rsidRPr="00483F8E" w:rsidRDefault="00044EA9" w:rsidP="00044EA9">
      <w:pPr>
        <w:numPr>
          <w:ilvl w:val="0"/>
          <w:numId w:val="10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цветов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6. На досуге. (10ч.)</w:t>
      </w:r>
    </w:p>
    <w:p w:rsidR="00044EA9" w:rsidRPr="00483F8E" w:rsidRDefault="00044EA9" w:rsidP="00044EA9">
      <w:pPr>
        <w:numPr>
          <w:ilvl w:val="0"/>
          <w:numId w:val="11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Свободное время, настольные игры, кукольный театр, день рождения и покупка подарка.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7. Вчера, сегодня, завтра. (10ч.)</w:t>
      </w:r>
    </w:p>
    <w:p w:rsidR="00044EA9" w:rsidRPr="00483F8E" w:rsidRDefault="00044EA9" w:rsidP="00044EA9">
      <w:pPr>
        <w:numPr>
          <w:ilvl w:val="0"/>
          <w:numId w:val="12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Жизнь в прошлом</w:t>
      </w:r>
    </w:p>
    <w:p w:rsidR="00044EA9" w:rsidRPr="00483F8E" w:rsidRDefault="00044EA9" w:rsidP="00044EA9">
      <w:pPr>
        <w:numPr>
          <w:ilvl w:val="0"/>
          <w:numId w:val="12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Знаменитые люди.</w:t>
      </w:r>
    </w:p>
    <w:p w:rsidR="00044EA9" w:rsidRPr="00483F8E" w:rsidRDefault="00044EA9" w:rsidP="00044EA9">
      <w:pPr>
        <w:numPr>
          <w:ilvl w:val="0"/>
          <w:numId w:val="12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 в стол находок</w:t>
      </w:r>
    </w:p>
    <w:p w:rsidR="00044EA9" w:rsidRPr="00483F8E" w:rsidRDefault="00044EA9" w:rsidP="00044EA9">
      <w:pPr>
        <w:numPr>
          <w:ilvl w:val="0"/>
          <w:numId w:val="12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Игрушки в прошлом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9. Еда и прохладительные напитки. (10ч.)</w:t>
      </w:r>
    </w:p>
    <w:p w:rsidR="00044EA9" w:rsidRPr="00483F8E" w:rsidRDefault="00044EA9" w:rsidP="00044EA9">
      <w:pPr>
        <w:numPr>
          <w:ilvl w:val="0"/>
          <w:numId w:val="13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Еда</w:t>
      </w:r>
    </w:p>
    <w:p w:rsidR="00044EA9" w:rsidRPr="00483F8E" w:rsidRDefault="00044EA9" w:rsidP="00044EA9">
      <w:pPr>
        <w:numPr>
          <w:ilvl w:val="0"/>
          <w:numId w:val="13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Вкус блюд, меню, заказ еды; В ресторане.</w:t>
      </w:r>
    </w:p>
    <w:p w:rsidR="00044EA9" w:rsidRPr="00483F8E" w:rsidRDefault="00044EA9" w:rsidP="00044EA9">
      <w:pPr>
        <w:numPr>
          <w:ilvl w:val="0"/>
          <w:numId w:val="13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Давай готовить</w:t>
      </w:r>
    </w:p>
    <w:p w:rsidR="00044EA9" w:rsidRPr="00483F8E" w:rsidRDefault="00044EA9" w:rsidP="00044EA9">
      <w:pPr>
        <w:numPr>
          <w:ilvl w:val="0"/>
          <w:numId w:val="13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Здоровая еда</w:t>
      </w:r>
    </w:p>
    <w:p w:rsidR="00044EA9" w:rsidRPr="00483F8E" w:rsidRDefault="00044EA9" w:rsidP="00044EA9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Модуль 10. Каникулы. (10ч.)</w:t>
      </w:r>
    </w:p>
    <w:p w:rsidR="00044EA9" w:rsidRPr="00483F8E" w:rsidRDefault="00044EA9" w:rsidP="00044EA9">
      <w:pPr>
        <w:numPr>
          <w:ilvl w:val="0"/>
          <w:numId w:val="14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 на каникулы</w:t>
      </w:r>
    </w:p>
    <w:p w:rsidR="00044EA9" w:rsidRPr="00483F8E" w:rsidRDefault="00044EA9" w:rsidP="00044EA9">
      <w:pPr>
        <w:numPr>
          <w:ilvl w:val="0"/>
          <w:numId w:val="14"/>
        </w:numPr>
        <w:shd w:val="clear" w:color="auto" w:fill="FFFFFF"/>
        <w:spacing w:after="0" w:line="360" w:lineRule="auto"/>
        <w:ind w:left="225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Открытка с отдыха </w:t>
      </w:r>
    </w:p>
    <w:p w:rsidR="00044EA9" w:rsidRPr="00483F8E" w:rsidRDefault="00044EA9" w:rsidP="00044EA9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Речевые умения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Говорение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</w:r>
      <w:r w:rsidRPr="00483F8E">
        <w:rPr>
          <w:rFonts w:ascii="Times New Roman" w:eastAsia="Times New Roman" w:hAnsi="Times New Roman" w:cs="Times New Roman"/>
          <w:b/>
          <w:i/>
          <w:sz w:val="24"/>
          <w:szCs w:val="24"/>
        </w:rPr>
        <w:t>Диалогическая речь</w:t>
      </w: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классе продолжается развитие таких речевых умений, как умения вести диалог этикетного характера, диалог-расспрос, диалог-побуждение к действию, при этом по сравнению с начальной школой усложняется предметное содержание речи, увеличивается количество реплик, произносимых школьниками в ходе диалога, становится более разнообразным языковое оформление речи.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Обучение ведению диалогов этикетного характера включает такие речевые умения, как: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начать, поддержать и закончить разговор; поздравить, выразить пожелания и отреагировать на них; выразить благодарность; вежливо переспросить, выразить согласие/ отказ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Объем диалогов – до 3 реплик со стороны каждого учащегося.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При обучении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ведениию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диалога-расспроса отрабатываются речевые умения запрашивать и сообщать фактическую информацию (Кто?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Что? Как? Где? Куда? Когда? С кем?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Почему?), переходя с позиции спрашивающего на позицию отвечающего.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Объем диалогов – до четырех реплик со стороны каждого учащегося.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При обучении ведению диалога - побуждения к действию отрабатываются умения: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обратиться с просьбой и выразить готовность/отказ ее выполнить; дать совет и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принять /не принять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его; пригласить к действию/ взаимодействию и согласиться/не согласиться принять в нем участие.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Объем диалогов - до двух реплик со стороны каждого учащегося.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При обучении ведению диалога-обмена мнениями отрабатываются умения: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выражать свою точку зрения;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выражать согласие/несогласие с точкой зрения партнера;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выражать сомнение;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выражать чувства, эмоции (радость, огорчение).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Объем учебных диалогов - до двух реплик со стороны каждого учащегося.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</w:r>
      <w:r w:rsidRPr="00483F8E">
        <w:rPr>
          <w:rFonts w:ascii="Times New Roman" w:eastAsia="Times New Roman" w:hAnsi="Times New Roman" w:cs="Times New Roman"/>
          <w:b/>
          <w:i/>
          <w:sz w:val="24"/>
          <w:szCs w:val="24"/>
        </w:rPr>
        <w:t>Монологическая речь</w:t>
      </w:r>
      <w:r w:rsidRPr="00483F8E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Развитие монологической речи в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классе предусматривает овладение следующими умениями: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кратко высказываться о фактах и событиях, используя такие коммуникативные типы речи, как описание, повествование и сообщение, а также эмоциональные и оценочные суждения; передавать содержание, основную мысль прочитанного с опорой на текст; делать сообщение в связи с прочитанным/прослушанным текстом.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Объем монологического высказывания - до 8-10 фраз.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Аудирование</w:t>
      </w:r>
      <w:proofErr w:type="spellEnd"/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Владение умениями воспринимать на слух иноязычный те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кст пр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>едусматривает понимание несложных текстов с разной глубиной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умений: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выделять основную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контекст.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 xml:space="preserve">Содержание текстов должно соответствовать возрастным особенностям и интересам учащихся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класса, иметь образовательную и воспитательную ценность. Время звучания текстов для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аудирования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- до двух минут.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 xml:space="preserve"> Чтение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 xml:space="preserve"> Школьники учатся читать и понимать тексты с различной глубиной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 xml:space="preserve"> Содержание текстов должно соответствовать возрастным особенностям и интересам учащихся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класса, иметь образовательную и воспитательную ценность. Независимо от вида чтения возможно использование двуязычного словаря.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 xml:space="preserve"> Чтение с пониманием основного содержания текста осуществляется на несложных аутентичных материалах с ориентацией па предметное содержание, выделяемое в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VII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классах, включающих факты, отражающие особенности быта, жизни, культуры стран изучаемого языка. Объем текстов для чтения - 400-500 слов.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Умения чтения, подлежащие формированию: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определять тему, содержание текста по заголовку; выделять основную мысль; выбирать главные факты из текста, опуская второстепенные;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устанавливать логическую последовательность основных фактов текста.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 xml:space="preserve">Чтение с полным пониманием текста осуществляется на несложных аутентичных текстах, ориентированных на предметное содержание речи в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VI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классе. Формируются и отрабатываются умения: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полно и точно понимать содержание; текста на основе его информационной переработки (языковой догадки, словообразовательного анализа, использования язычного словаря); выражать свое мнение по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. Объем текстов для чтения до 250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сл</w:t>
      </w:r>
      <w:proofErr w:type="spellEnd"/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Чтение с выборочным пониманием нужной или интересующей информации предполагает умение просмотреть текст, несколько коротких текстов и выбрать информацию, которая необходима или представляет интерес для учащихся.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Письменная речь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Овладение письменной речью предусматривает развитие следующих умений: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делать выписки из текста; писать короткие поздравления с днем рождения, другим праздником (объемом до 30 слов, включая адрес), выражать пожелания; заполнять бланки (указывать имя, фамилию, пол, возраст, гражданство, адрес);</w:t>
      </w:r>
      <w:proofErr w:type="gramEnd"/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писать личное письмо с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o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Start"/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opo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й на образец (расспрашивать адресата о его жизни, делах, сообщать то же о себе, выражать благодарность, просьбы), объем личного письма - 50-60 слов, включая адрес);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 xml:space="preserve"> Социокультурные знания и умения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Учащиеся знакомятся с отдельными социокультурными элементами речевого поведенческого этикета в англоязычной среде в условиях проигрывания ситуаций общения «В семье», «В школе», «Проведение досуга». Использование английского языка как средства социокультурного развития школьников на данном этапе включает знакомство: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с фамилиями и именами выдающихся людей в странах изучаемого языка;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с оригинальными или адаптированными материалами детской поэзии и прозы;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с иноязычными сказками и легендами, рассказами;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с государственной символикой (флагом его цветовой символикой, гимном, столицами страны/стран изучаемого языка);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с традициями проведения праздников Рождества, Нового года, Пасхи и т.д. в странах изучаемого языка;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со словами английского языка, вошедшими во многие языки мира (в том числе и в русский), и русскими словами, вошедшими в лексикон английского языка.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Предусматривается овладение умениями: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писать свое имя и фамилию, а также имена и фамилии своих родственников и друзей на английском языке; правильно оформлять адрес на английском языке; описывать наиболее известные культурные достопримечательности Москвы и Санкт-Петербурга, городов/сел/деревень, в которых живут школьники.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Языковые знания и навыки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</w:r>
      <w:r w:rsidRPr="00483F8E">
        <w:rPr>
          <w:rFonts w:ascii="Times New Roman" w:eastAsia="Times New Roman" w:hAnsi="Times New Roman" w:cs="Times New Roman"/>
          <w:i/>
          <w:sz w:val="24"/>
          <w:szCs w:val="24"/>
        </w:rPr>
        <w:t>Графика и орфография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</w:r>
      <w:r w:rsidRPr="00483F8E">
        <w:rPr>
          <w:rFonts w:ascii="Times New Roman" w:eastAsia="Times New Roman" w:hAnsi="Times New Roman" w:cs="Times New Roman"/>
          <w:i/>
          <w:sz w:val="24"/>
          <w:szCs w:val="24"/>
        </w:rPr>
        <w:t>Фонетическая сторона речи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Дальнейшее совершенствование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слухо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-произносительных навыков, в том числе применительно к новому языковому материалу.</w:t>
      </w:r>
    </w:p>
    <w:p w:rsidR="00044EA9" w:rsidRPr="00483F8E" w:rsidRDefault="00044EA9" w:rsidP="00044E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i/>
          <w:sz w:val="24"/>
          <w:szCs w:val="24"/>
        </w:rPr>
        <w:t>Лексическая сторона речи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Расширение объема продуктивного и рецептивного лексического минимума за счет лексических средств, обслуживающих новые темы, и ситуации общения. К 500 лексическим единицам,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ус¬военным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 добавляется около 400 новых лексических единиц,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включающих устойчивые словосочетания, оценочную лексику, реплики - клише речевого этикета, отражающие культуру стран изучаемого языка.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Развитие навыков их распознавания и употребления в речи.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Знание основных  способов словообразования: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а) аффиксации: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глаголы с префиксами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re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-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rewrite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существительные</w:t>
      </w:r>
      <w:proofErr w:type="spellEnd"/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суффиксами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–ness (kindness),-ship (friendship),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ist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(journalist),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(meeting);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прилагательные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c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суффиксами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-у (lazy),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ly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(lovely),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ful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(helpful), -al (musical),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ic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(fantastic),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ian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аn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 Russian),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(boring);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ous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(famous),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префиксом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un- (unusual);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наречия с суффиксом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ly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quickly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числительные</w:t>
      </w:r>
      <w:proofErr w:type="spellEnd"/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с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суффиксами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-teen (nineteen),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(sixty),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th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(fifth)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б) словосложения: существительное +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существительное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football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)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в) конверсии (образование существительных от неопределенной формы глагола -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tochange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change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Распознавание и использование интернациональных слов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doctor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 xml:space="preserve"> Грамматическая сторона речи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Расширение объема значений грамматических средств, изученных в начальной школе, и овладение новыми грамматическими явлениями.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Знание признаков и навыки распознавания и употребления в речи нераспространенных и распространенных простых предложений, в том числе с несколькими обстоятельствами, следующими в определенном порядке (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Wemovedtoanewhouselastyear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); предложения с начальным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и с начальным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There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tobe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scold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sfiveo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clock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sinteresting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Itwaswinter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Therearealotoftreesinthepark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); сложносочиненных предложений с сочинительными союзами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and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but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or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; сложноподчиненных предложений с союзами и союзными словами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what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when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why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which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who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if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because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that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swhy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than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so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; условных предложений реального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Conditional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1 -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IfIseeJim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llinvitehimtoourschoolparty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) и нереального характера (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ConditionalII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IfIwereyou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IwouldstartlearningFrench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); всех типов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вопроситель¬ных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предложений (общий, специальный, альтернативный, разделительный вопросы в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Future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PastSimple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PresentPerfect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PresentContinuous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); побудительных предложений в утвердительной (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Becareful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!) и отрицательной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Don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'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tworry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.) форме.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Знание признаков и навыки распознавания и употребления в речи конструкций с глаголами на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ing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tobegoingto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(для выражения будущего действия);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tolove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hatedoingsomething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Stoptalking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КонструкцийIt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takes me ... to do something; to look/ feel/be happy.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Знание признаков и навыки распознавания и употребления в речи правильных и неправильных глаголов в наиболее употребительных формах действительного залога в изъявительном наклонении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FutureSimple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PresentPerfect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PresentContinuous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); и формах страдательного залога в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Present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Past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FutureSimple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; модальных глаголов и их эквивалентов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may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can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beableto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must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/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haveto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should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 причастий настоящего и прошедшего времени;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фразовых глаголов, обслуживающих темы, отобранные для данного этапа обучения.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ab/>
        <w:t>Навыки распознавания и употребления в речи определенного, неопределенного и нулевого артиклей; неисчисляемых и исчисляемых существительных (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aflower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snow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 существительных с причастиями настоящего и прошедшего времени (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awritingstudent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awrittenexercise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); существительных в функции прилагательного (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artgallery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), степеней сравнения прилагательных и наречий, в том числе образованных не по правилу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good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better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best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;личных местоимения в именительном (ту) и объектном (те) падежах, а также в абсолютной форме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mine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 неопределенных местоимений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some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any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 наречий, оканчивающиеся на -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ly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early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), а также совпадающих по форме с прилагательными (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last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high</w:t>
      </w:r>
      <w:r w:rsidRPr="00483F8E">
        <w:rPr>
          <w:rFonts w:ascii="Times New Roman" w:eastAsia="Times New Roman" w:hAnsi="Times New Roman" w:cs="Times New Roman"/>
          <w:sz w:val="24"/>
          <w:szCs w:val="24"/>
        </w:rPr>
        <w:t>); количественных числительных свыше 100; порядковых числительных свыше 20.</w:t>
      </w:r>
      <w:proofErr w:type="gramEnd"/>
    </w:p>
    <w:p w:rsidR="00044EA9" w:rsidRPr="00483F8E" w:rsidRDefault="00044EA9" w:rsidP="00044EA9">
      <w:pPr>
        <w:spacing w:after="0" w:line="360" w:lineRule="auto"/>
        <w:ind w:left="2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Формы организации учебного процесса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индивидуальное обучение;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групповое обучение;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индивидуально-групповое обучение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Технологии обучения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Метод проектов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Игровая методика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Проблемное обучение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Компьютерные технологии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Педагогика сотрудничества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Развивающее обучение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Виды контроля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Текущий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Тематический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Периодический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>Итоговый</w:t>
      </w:r>
    </w:p>
    <w:p w:rsidR="00044EA9" w:rsidRPr="00483F8E" w:rsidRDefault="00044EA9" w:rsidP="00044EA9">
      <w:pPr>
        <w:spacing w:after="0" w:line="360" w:lineRule="auto"/>
        <w:ind w:left="22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</w:rPr>
        <w:t>Формы контроля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Фронтальная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Индивидуальная </w:t>
      </w:r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lang w:val="en-US"/>
        </w:rPr>
        <w:t>Устная</w:t>
      </w:r>
      <w:proofErr w:type="spellEnd"/>
    </w:p>
    <w:p w:rsidR="00044EA9" w:rsidRPr="00483F8E" w:rsidRDefault="00044EA9" w:rsidP="00044EA9">
      <w:pPr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Письменная</w:t>
      </w:r>
    </w:p>
    <w:p w:rsidR="00044EA9" w:rsidRPr="00483F8E" w:rsidRDefault="00044EA9" w:rsidP="00044EA9">
      <w:pPr>
        <w:widowControl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pacing w:val="16"/>
          <w:sz w:val="24"/>
          <w:szCs w:val="24"/>
          <w:u w:val="single"/>
          <w:lang w:eastAsia="ru-RU"/>
        </w:rPr>
      </w:pPr>
      <w:r w:rsidRPr="00483F8E">
        <w:rPr>
          <w:rFonts w:ascii="Times New Roman" w:eastAsia="Times New Roman" w:hAnsi="Times New Roman" w:cs="Times New Roman"/>
          <w:b/>
          <w:spacing w:val="16"/>
          <w:sz w:val="24"/>
          <w:szCs w:val="24"/>
          <w:u w:val="single"/>
          <w:lang w:eastAsia="ru-RU"/>
        </w:rPr>
        <w:t xml:space="preserve">ТРЕБОВАНИЯ К УРОВНЮ ПОДГОТОВКИ </w:t>
      </w:r>
      <w:proofErr w:type="gramStart"/>
      <w:r w:rsidRPr="00483F8E">
        <w:rPr>
          <w:rFonts w:ascii="Times New Roman" w:eastAsia="Times New Roman" w:hAnsi="Times New Roman" w:cs="Times New Roman"/>
          <w:b/>
          <w:spacing w:val="16"/>
          <w:sz w:val="24"/>
          <w:szCs w:val="24"/>
          <w:u w:val="single"/>
          <w:lang w:eastAsia="ru-RU"/>
        </w:rPr>
        <w:t>ОБУЧАЮЩИХСЯ</w:t>
      </w:r>
      <w:proofErr w:type="gramEnd"/>
    </w:p>
    <w:p w:rsidR="00044EA9" w:rsidRPr="00483F8E" w:rsidRDefault="00044EA9" w:rsidP="00044EA9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pacing w:val="16"/>
          <w:sz w:val="24"/>
          <w:szCs w:val="24"/>
          <w:u w:val="single"/>
          <w:lang w:eastAsia="ru-RU"/>
        </w:rPr>
      </w:pP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>В  результате изучения английского языка в  VI классе ученик должен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Знать/понимать: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• 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признаки изученных грамматических явлений (</w:t>
      </w:r>
      <w:proofErr w:type="spellStart"/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видо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-временных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3F8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Уметь: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u w:val="single"/>
        </w:rPr>
        <w:t>говорение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начинать, вести/поддерживать и 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расспрашивать собеседника и 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• 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прочитанному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>/услышанному, давать краткую характеристику персонажей;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использовать перифраз, синонимичные средства в процессе устного общения;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  <w:u w:val="single"/>
        </w:rPr>
        <w:t>аудирование</w:t>
      </w:r>
      <w:proofErr w:type="spellEnd"/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понимать основное содержание кратких, несложных аутентичных прагматических текстов (прогноз погоды, программы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теле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>/радио передач, объявления на вокзале/в аэропорту) и выделять для себя значимую информацию;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использовать переспрос, просьбу повторить;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чтение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ориентироваться в иноязычном тексте: прогнозировать его содержание по заголовку;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читать текст с выборочным пониманием нужной или интересующей информации;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83F8E">
        <w:rPr>
          <w:rFonts w:ascii="Times New Roman" w:eastAsia="Times New Roman" w:hAnsi="Times New Roman" w:cs="Times New Roman"/>
          <w:sz w:val="24"/>
          <w:szCs w:val="24"/>
          <w:u w:val="single"/>
        </w:rPr>
        <w:t>письменная речь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• заполнять анкеты и формуляры;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языка.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приобретенные знания и умения в практической деятельности и повседневной жизни </w:t>
      </w:r>
      <w:proofErr w:type="gramStart"/>
      <w:r w:rsidRPr="00483F8E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483F8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социальной адаптации;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• создания целостной картины </w:t>
      </w:r>
      <w:proofErr w:type="spellStart"/>
      <w:r w:rsidRPr="00483F8E">
        <w:rPr>
          <w:rFonts w:ascii="Times New Roman" w:eastAsia="Times New Roman" w:hAnsi="Times New Roman" w:cs="Times New Roman"/>
          <w:sz w:val="24"/>
          <w:szCs w:val="24"/>
        </w:rPr>
        <w:t>полиязычного</w:t>
      </w:r>
      <w:proofErr w:type="spellEnd"/>
      <w:r w:rsidRPr="00483F8E">
        <w:rPr>
          <w:rFonts w:ascii="Times New Roman" w:eastAsia="Times New Roman" w:hAnsi="Times New Roman" w:cs="Times New Roman"/>
          <w:sz w:val="24"/>
          <w:szCs w:val="24"/>
        </w:rPr>
        <w:t>, поликультурного мира, осознания места и роли родного и изучаемого иностранного языка в этом мире;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 • 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поездках, молодежных форумах;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• ознакомления представителей других стран с культурой своего народа;</w:t>
      </w:r>
    </w:p>
    <w:p w:rsidR="00044EA9" w:rsidRPr="00483F8E" w:rsidRDefault="00044EA9" w:rsidP="00044E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F8E">
        <w:rPr>
          <w:rFonts w:ascii="Times New Roman" w:eastAsia="Times New Roman" w:hAnsi="Times New Roman" w:cs="Times New Roman"/>
          <w:sz w:val="24"/>
          <w:szCs w:val="24"/>
        </w:rPr>
        <w:t xml:space="preserve"> • осознания себя гражданином своей страны и мира.</w:t>
      </w:r>
    </w:p>
    <w:p w:rsidR="00044EA9" w:rsidRPr="00483F8E" w:rsidRDefault="00044EA9" w:rsidP="00044EA9">
      <w:pPr>
        <w:shd w:val="clear" w:color="auto" w:fill="FFFFFF"/>
        <w:spacing w:after="15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sectPr w:rsidR="00044EA9" w:rsidRPr="00483F8E" w:rsidSect="007E0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B021C"/>
    <w:multiLevelType w:val="multilevel"/>
    <w:tmpl w:val="2D42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215ACB"/>
    <w:multiLevelType w:val="hybridMultilevel"/>
    <w:tmpl w:val="D8BA06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EF16DA9"/>
    <w:multiLevelType w:val="hybridMultilevel"/>
    <w:tmpl w:val="D94CCB5A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47613"/>
    <w:multiLevelType w:val="multilevel"/>
    <w:tmpl w:val="FAD6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A61908"/>
    <w:multiLevelType w:val="hybridMultilevel"/>
    <w:tmpl w:val="01E27E1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1778E"/>
    <w:multiLevelType w:val="hybridMultilevel"/>
    <w:tmpl w:val="909AD5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D81AAB"/>
    <w:multiLevelType w:val="hybridMultilevel"/>
    <w:tmpl w:val="93B04D02"/>
    <w:lvl w:ilvl="0" w:tplc="F36AE87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BF1472B"/>
    <w:multiLevelType w:val="multilevel"/>
    <w:tmpl w:val="006A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E6312C5"/>
    <w:multiLevelType w:val="multilevel"/>
    <w:tmpl w:val="6CE0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F9E3FA8"/>
    <w:multiLevelType w:val="multilevel"/>
    <w:tmpl w:val="C24E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FB0E3A"/>
    <w:multiLevelType w:val="hybridMultilevel"/>
    <w:tmpl w:val="4AE0CBBA"/>
    <w:lvl w:ilvl="0" w:tplc="2C840D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2468D0"/>
    <w:multiLevelType w:val="multilevel"/>
    <w:tmpl w:val="660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3175E2D"/>
    <w:multiLevelType w:val="hybridMultilevel"/>
    <w:tmpl w:val="47667E9A"/>
    <w:lvl w:ilvl="0" w:tplc="04190001">
      <w:start w:val="1"/>
      <w:numFmt w:val="bullet"/>
      <w:lvlText w:val=""/>
      <w:lvlJc w:val="left"/>
      <w:pPr>
        <w:ind w:left="10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</w:abstractNum>
  <w:abstractNum w:abstractNumId="14">
    <w:nsid w:val="5D5D7754"/>
    <w:multiLevelType w:val="multilevel"/>
    <w:tmpl w:val="4AB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D794227"/>
    <w:multiLevelType w:val="multilevel"/>
    <w:tmpl w:val="2CB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F146C6C"/>
    <w:multiLevelType w:val="multilevel"/>
    <w:tmpl w:val="59E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1"/>
  </w:num>
  <w:num w:numId="3">
    <w:abstractNumId w:val="10"/>
  </w:num>
  <w:num w:numId="4">
    <w:abstractNumId w:val="5"/>
  </w:num>
  <w:num w:numId="5">
    <w:abstractNumId w:val="2"/>
  </w:num>
  <w:num w:numId="6">
    <w:abstractNumId w:val="14"/>
  </w:num>
  <w:num w:numId="7">
    <w:abstractNumId w:val="16"/>
  </w:num>
  <w:num w:numId="8">
    <w:abstractNumId w:val="3"/>
  </w:num>
  <w:num w:numId="9">
    <w:abstractNumId w:val="9"/>
  </w:num>
  <w:num w:numId="10">
    <w:abstractNumId w:val="8"/>
  </w:num>
  <w:num w:numId="11">
    <w:abstractNumId w:val="15"/>
  </w:num>
  <w:num w:numId="12">
    <w:abstractNumId w:val="0"/>
  </w:num>
  <w:num w:numId="13">
    <w:abstractNumId w:val="11"/>
  </w:num>
  <w:num w:numId="14">
    <w:abstractNumId w:val="7"/>
  </w:num>
  <w:num w:numId="15">
    <w:abstractNumId w:val="12"/>
  </w:num>
  <w:num w:numId="16">
    <w:abstractNumId w:val="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EA9"/>
    <w:rsid w:val="00044EA9"/>
    <w:rsid w:val="00C7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2880</Words>
  <Characters>16417</Characters>
  <Application>Microsoft Office Word</Application>
  <DocSecurity>0</DocSecurity>
  <Lines>136</Lines>
  <Paragraphs>38</Paragraphs>
  <ScaleCrop>false</ScaleCrop>
  <Company/>
  <LinksUpToDate>false</LinksUpToDate>
  <CharactersWithSpaces>19259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2017-03-18T09:24:00Z</dcterms:created>
  <dcterms:modified xsi:type="dcterms:W3CDTF">2017-03-18T09:25:00Z</dcterms:modified>
</cp:coreProperties>
</file>